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D1" w:rsidRPr="00354505" w:rsidRDefault="00354505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по ДПО для кардиологии.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Артериальная гипертензия может быть заподозрена по следующим клиническим признакам и проявлениям:</w:t>
      </w:r>
    </w:p>
    <w:p w:rsidR="00040DCF" w:rsidRPr="00354505" w:rsidRDefault="00040DCF" w:rsidP="0035450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кратковременные эпизоды потери сознания</w:t>
      </w:r>
    </w:p>
    <w:p w:rsidR="00040DCF" w:rsidRPr="00354505" w:rsidRDefault="00040DCF" w:rsidP="0035450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нарушение сердечного ритма и проводимости</w:t>
      </w:r>
    </w:p>
    <w:p w:rsidR="00040DCF" w:rsidRPr="00354505" w:rsidRDefault="00040DCF" w:rsidP="0035450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наличие периферических отеков</w:t>
      </w:r>
    </w:p>
    <w:p w:rsidR="00040DCF" w:rsidRPr="00354505" w:rsidRDefault="00040DCF" w:rsidP="0035450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боль в теменной и затылочных областях </w:t>
      </w:r>
      <w:r w:rsidR="001E68D1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Основными признаками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нефрогенной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гипертензии являются:</w:t>
      </w:r>
    </w:p>
    <w:p w:rsidR="00040DCF" w:rsidRPr="00354505" w:rsidRDefault="00040DCF" w:rsidP="0035450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уменьшение размеров почек</w:t>
      </w:r>
    </w:p>
    <w:p w:rsidR="00040DCF" w:rsidRPr="00354505" w:rsidRDefault="00040DCF" w:rsidP="0035450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дистопия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почек</w:t>
      </w:r>
    </w:p>
    <w:p w:rsidR="00040DCF" w:rsidRPr="00354505" w:rsidRDefault="00040DCF" w:rsidP="0035450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нарушение функции почек</w:t>
      </w:r>
      <w:r w:rsidR="001E68D1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сужение почечной артерии на 20%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Эндокринная гипертензия с дефицитом гормональной продукции является:</w:t>
      </w:r>
    </w:p>
    <w:p w:rsidR="00040DCF" w:rsidRPr="00354505" w:rsidRDefault="00040DCF" w:rsidP="0035450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гипертензией при сахарном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диабете</w:t>
      </w:r>
      <w:r w:rsidR="001E68D1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  <w:proofErr w:type="gramEnd"/>
    </w:p>
    <w:p w:rsidR="00040DCF" w:rsidRPr="00354505" w:rsidRDefault="00040DCF" w:rsidP="0035450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гипертензией при синдроме Крона</w:t>
      </w:r>
    </w:p>
    <w:p w:rsidR="00040DCF" w:rsidRPr="00354505" w:rsidRDefault="00040DCF" w:rsidP="0035450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гипертензией при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гиперпаратиреозе</w:t>
      </w:r>
      <w:proofErr w:type="spellEnd"/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Гипертензия при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коарктации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аорты развивается вследствие:</w:t>
      </w:r>
    </w:p>
    <w:p w:rsidR="00040DCF" w:rsidRPr="00354505" w:rsidRDefault="00040DCF" w:rsidP="0035450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ишемии внутренних органов ниже места сужения</w:t>
      </w:r>
      <w:r w:rsidR="001E68D1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тромбоза вен нижних конечностей</w:t>
      </w:r>
    </w:p>
    <w:p w:rsidR="00040DCF" w:rsidRPr="00354505" w:rsidRDefault="00040DCF" w:rsidP="0035450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недостаточности мозгового кровообращения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Основным гемодинамическим признаком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коарктации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грудного отдела аорты является:</w:t>
      </w:r>
    </w:p>
    <w:p w:rsidR="00040DCF" w:rsidRPr="00354505" w:rsidRDefault="00040DCF" w:rsidP="0035450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брадикардия высокой градации</w:t>
      </w:r>
    </w:p>
    <w:p w:rsidR="00040DCF" w:rsidRPr="00354505" w:rsidRDefault="00040DCF" w:rsidP="0035450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гипертензия выше и гипотензия ниже места сужения аорты</w:t>
      </w:r>
    </w:p>
    <w:p w:rsidR="00040DCF" w:rsidRPr="00354505" w:rsidRDefault="00040DCF" w:rsidP="0035450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увеличение ОЦК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Снижение уровня АД при асимметрии АД на правой и левой руках до нормальных цифр опасно в плане:</w:t>
      </w:r>
    </w:p>
    <w:p w:rsidR="00040DCF" w:rsidRPr="00354505" w:rsidRDefault="00040DCF" w:rsidP="0035450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развития коронарного тромбоза</w:t>
      </w:r>
    </w:p>
    <w:p w:rsidR="00040DCF" w:rsidRPr="00354505" w:rsidRDefault="00040DCF" w:rsidP="0035450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развития острой аневризмы грудного отдела аорты</w:t>
      </w:r>
    </w:p>
    <w:p w:rsidR="00040DCF" w:rsidRPr="00354505" w:rsidRDefault="00040DCF" w:rsidP="0035450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нарушения функции пищевода и желудка</w:t>
      </w:r>
    </w:p>
    <w:p w:rsidR="00040DCF" w:rsidRPr="00354505" w:rsidRDefault="00040DCF" w:rsidP="0035450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развития ишемического инсульта и инфаркта миокарда</w:t>
      </w:r>
    </w:p>
    <w:p w:rsidR="00040DCF" w:rsidRPr="00354505" w:rsidRDefault="001E68D1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Абсолютным диагностическим критерием артериальной гипертензией при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феохромоцитоме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является:</w:t>
      </w:r>
    </w:p>
    <w:p w:rsidR="00040DCF" w:rsidRPr="00354505" w:rsidRDefault="00040DCF" w:rsidP="0035450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признаков опухоли надпочечников и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гиперпродукции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катехоламинов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увеличение концентрации в плазме крови альдостерона</w:t>
      </w:r>
    </w:p>
    <w:p w:rsidR="00040DCF" w:rsidRPr="00354505" w:rsidRDefault="00040DCF" w:rsidP="0035450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в моче 5-оксииндолуксусной кислоты  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Гормоном с высокой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прессорной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активностью является:</w:t>
      </w:r>
    </w:p>
    <w:p w:rsidR="00040DCF" w:rsidRPr="00354505" w:rsidRDefault="00040DCF" w:rsidP="0035450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кальцитонин</w:t>
      </w:r>
      <w:proofErr w:type="spellEnd"/>
    </w:p>
    <w:p w:rsidR="00040DCF" w:rsidRPr="00354505" w:rsidRDefault="00040DCF" w:rsidP="0035450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адреналин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</w:p>
    <w:p w:rsidR="00040DCF" w:rsidRPr="00354505" w:rsidRDefault="00040DCF" w:rsidP="0035450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инсулин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9.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В пульмонологической практике препаратами, вызывающими развитие артериальной гипертензии, являются:</w:t>
      </w:r>
    </w:p>
    <w:p w:rsidR="00040DCF" w:rsidRPr="00354505" w:rsidRDefault="00040DCF" w:rsidP="0035450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пенициллины</w:t>
      </w:r>
    </w:p>
    <w:p w:rsidR="00040DCF" w:rsidRPr="00354505" w:rsidRDefault="00040DCF" w:rsidP="0035450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бронхолитики</w:t>
      </w:r>
      <w:proofErr w:type="spellEnd"/>
    </w:p>
    <w:p w:rsidR="00040DCF" w:rsidRPr="00354505" w:rsidRDefault="00040DCF" w:rsidP="0035450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кромогликат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натрия</w:t>
      </w:r>
    </w:p>
    <w:p w:rsidR="00040DCF" w:rsidRPr="00354505" w:rsidRDefault="00040DCF" w:rsidP="0035450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препараты из солодки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10.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При лечении хронических артритов развитие артериальной гипертензии может вызвать</w:t>
      </w:r>
      <w:r w:rsidR="00040DCF" w:rsidRPr="0035450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40DCF" w:rsidRPr="00354505" w:rsidRDefault="00040DCF" w:rsidP="00354505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кризанол</w:t>
      </w:r>
      <w:proofErr w:type="spellEnd"/>
    </w:p>
    <w:p w:rsidR="00040DCF" w:rsidRPr="00354505" w:rsidRDefault="00040DCF" w:rsidP="00354505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делагил</w:t>
      </w:r>
      <w:proofErr w:type="spellEnd"/>
    </w:p>
    <w:p w:rsidR="00040DCF" w:rsidRPr="00354505" w:rsidRDefault="00040DCF" w:rsidP="00354505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гидрокортизон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11.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Эндокринная гипертензия у женщин может быть следствием приема:</w:t>
      </w:r>
    </w:p>
    <w:p w:rsidR="00040DCF" w:rsidRPr="00354505" w:rsidRDefault="00040DCF" w:rsidP="0035450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эстрогена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бромкриптина</w:t>
      </w:r>
      <w:proofErr w:type="spellEnd"/>
    </w:p>
    <w:p w:rsidR="00040DCF" w:rsidRPr="00354505" w:rsidRDefault="00040DCF" w:rsidP="0035450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нон-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овлона</w:t>
      </w:r>
      <w:proofErr w:type="spellEnd"/>
    </w:p>
    <w:p w:rsidR="00040DCF" w:rsidRPr="00354505" w:rsidRDefault="00040DCF" w:rsidP="0035450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прогестерона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12.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Основным недостатком гипотензивной терапии а-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адреноблокатором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празозином является:</w:t>
      </w:r>
    </w:p>
    <w:p w:rsidR="00040DCF" w:rsidRPr="00354505" w:rsidRDefault="00040DCF" w:rsidP="0035450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рефлекторная тахикардия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брадикардия</w:t>
      </w:r>
    </w:p>
    <w:p w:rsidR="00040DCF" w:rsidRPr="00354505" w:rsidRDefault="00040DCF" w:rsidP="0035450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нарушение обмена калия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Положительным эффектом антагонистов кальциевых каналов, кроме гипотензивного, является:</w:t>
      </w:r>
    </w:p>
    <w:p w:rsidR="00040DCF" w:rsidRPr="00354505" w:rsidRDefault="00040DCF" w:rsidP="00354505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коронаролитический</w:t>
      </w:r>
      <w:proofErr w:type="spellEnd"/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 +</w:t>
      </w:r>
    </w:p>
    <w:p w:rsidR="00040DCF" w:rsidRPr="00354505" w:rsidRDefault="00040DCF" w:rsidP="00354505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снижение уровня мочевой кислоты в крови</w:t>
      </w:r>
    </w:p>
    <w:p w:rsidR="00040DCF" w:rsidRPr="00354505" w:rsidRDefault="00040DCF" w:rsidP="00354505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диуретический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Длительность гипотензивной терапии при </w:t>
      </w:r>
      <w:proofErr w:type="spell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эссенциальной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гипертензии определяется:</w:t>
      </w:r>
    </w:p>
    <w:p w:rsidR="00040DCF" w:rsidRPr="00354505" w:rsidRDefault="00040DCF" w:rsidP="0035450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наличием сосудистых осложнений</w:t>
      </w:r>
    </w:p>
    <w:p w:rsidR="00040DCF" w:rsidRPr="00354505" w:rsidRDefault="00040DCF" w:rsidP="0035450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состоянием органов, регулирующих АД</w:t>
      </w:r>
    </w:p>
    <w:p w:rsidR="00040DCF" w:rsidRPr="00354505" w:rsidRDefault="00040DCF" w:rsidP="0035450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устранением патогенетических механизмов гипертензии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15.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При брадикардии частота пульса меньше:</w:t>
      </w:r>
    </w:p>
    <w:p w:rsidR="00040DCF" w:rsidRPr="00354505" w:rsidRDefault="00040DCF" w:rsidP="0035450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100-120 уд/мин</w:t>
      </w:r>
    </w:p>
    <w:p w:rsidR="00040DCF" w:rsidRPr="00354505" w:rsidRDefault="00040DCF" w:rsidP="0035450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100-90 уд/мин</w:t>
      </w:r>
    </w:p>
    <w:p w:rsidR="00040DCF" w:rsidRPr="00354505" w:rsidRDefault="00040DCF" w:rsidP="0035450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60 уд/мин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364416" w:rsidRPr="0035450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Разница между числом сердечных сокращений и числом пульса на периферии называется</w:t>
      </w:r>
      <w:r w:rsidR="00040DCF" w:rsidRPr="0035450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40DCF" w:rsidRPr="00354505" w:rsidRDefault="00040DCF" w:rsidP="00354505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дефицитом пульса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>+</w:t>
      </w:r>
    </w:p>
    <w:p w:rsidR="00040DCF" w:rsidRPr="00354505" w:rsidRDefault="00040DCF" w:rsidP="00354505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пульсовым давлением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Митральный клапан находится между:</w:t>
      </w:r>
    </w:p>
    <w:p w:rsidR="00040DCF" w:rsidRPr="00354505" w:rsidRDefault="00040DCF" w:rsidP="00354505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правым предсердием и правым желудочком</w:t>
      </w:r>
    </w:p>
    <w:p w:rsidR="00364416" w:rsidRPr="00354505" w:rsidRDefault="00040DCF" w:rsidP="00354505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левым предсердием и левым желудочком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18.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 Вынужденное положение больного, нарастающая одышка, кашель с пенистой мокротой, клокочущее дыхание характерно для:</w:t>
      </w:r>
    </w:p>
    <w:p w:rsidR="00040DCF" w:rsidRPr="00354505" w:rsidRDefault="00040DCF" w:rsidP="0035450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обморока</w:t>
      </w:r>
    </w:p>
    <w:p w:rsidR="00040DCF" w:rsidRPr="00354505" w:rsidRDefault="00040DCF" w:rsidP="0035450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коллапса</w:t>
      </w:r>
    </w:p>
    <w:p w:rsidR="00040DCF" w:rsidRPr="00354505" w:rsidRDefault="00040DCF" w:rsidP="0035450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отека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легких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0DCF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364416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19. </w:t>
      </w: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Перекрестные венозные жгуты на конечности при отеке легких накладываются с целью:</w:t>
      </w:r>
    </w:p>
    <w:p w:rsidR="00040DCF" w:rsidRPr="00354505" w:rsidRDefault="00040DCF" w:rsidP="0035450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улучшения сократительной способности сердечной мышцы</w:t>
      </w:r>
    </w:p>
    <w:p w:rsidR="00040DCF" w:rsidRPr="00354505" w:rsidRDefault="00040DCF" w:rsidP="0035450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устранения кислородного голодания тканей</w:t>
      </w:r>
    </w:p>
    <w:p w:rsidR="00040DCF" w:rsidRPr="00354505" w:rsidRDefault="00040DCF" w:rsidP="0035450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разгрузки малого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круга  кровообращения</w:t>
      </w:r>
      <w:proofErr w:type="gram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увеличение притока крови к легким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Острая левожелудочковая недостаточность проявляется:</w:t>
      </w:r>
    </w:p>
    <w:p w:rsidR="00040DCF" w:rsidRPr="00354505" w:rsidRDefault="00040DCF" w:rsidP="0035450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обмороком</w:t>
      </w:r>
    </w:p>
    <w:p w:rsidR="00040DCF" w:rsidRPr="00354505" w:rsidRDefault="00040DCF" w:rsidP="0035450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потерей сознания</w:t>
      </w:r>
    </w:p>
    <w:p w:rsidR="00040DCF" w:rsidRPr="00354505" w:rsidRDefault="00040DCF" w:rsidP="0035450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астматическим статусом</w:t>
      </w:r>
    </w:p>
    <w:p w:rsidR="00040DCF" w:rsidRPr="00354505" w:rsidRDefault="00040DCF" w:rsidP="0035450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сердечной астмой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>+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21.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К осложнениям инфаркта миокарда относятся:</w:t>
      </w:r>
    </w:p>
    <w:p w:rsidR="00040DCF" w:rsidRPr="00354505" w:rsidRDefault="00040DCF" w:rsidP="0035450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аневризма левого желудочка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пороки сердца</w:t>
      </w:r>
    </w:p>
    <w:p w:rsidR="00040DCF" w:rsidRPr="00354505" w:rsidRDefault="00040DCF" w:rsidP="0035450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кардиогенный шок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22.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Наиболее частой формой инфаркта миокарда является:</w:t>
      </w:r>
    </w:p>
    <w:p w:rsidR="00040DCF" w:rsidRPr="00354505" w:rsidRDefault="00040DCF" w:rsidP="0035450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болевая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0DCF" w:rsidP="0035450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астматическая</w:t>
      </w:r>
    </w:p>
    <w:p w:rsidR="00040DCF" w:rsidRPr="00354505" w:rsidRDefault="00040DCF" w:rsidP="0035450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гастралгическая</w:t>
      </w:r>
      <w:proofErr w:type="spellEnd"/>
    </w:p>
    <w:p w:rsidR="00040DCF" w:rsidRPr="00354505" w:rsidRDefault="00040DCF" w:rsidP="0035450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церебро-васкулярная</w:t>
      </w:r>
      <w:proofErr w:type="spellEnd"/>
      <w:proofErr w:type="gramEnd"/>
    </w:p>
    <w:p w:rsidR="00040DCF" w:rsidRPr="00354505" w:rsidRDefault="00040DCF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64416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23. </w:t>
      </w: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ЭКГ- признак крупноочагового инфаркта миокарда:</w:t>
      </w:r>
    </w:p>
    <w:p w:rsidR="00040DCF" w:rsidRPr="00354505" w:rsidRDefault="00040DCF" w:rsidP="0035450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подъем сегмента ST</w:t>
      </w:r>
    </w:p>
    <w:p w:rsidR="00040DCF" w:rsidRPr="00354505" w:rsidRDefault="00040DCF" w:rsidP="0035450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отрицательный T</w:t>
      </w:r>
    </w:p>
    <w:p w:rsidR="00040DCF" w:rsidRPr="00354505" w:rsidRDefault="00040DCF" w:rsidP="0035450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патологический зубец Q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желудочковая экстрасистола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24.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Основным методом патогенетической терапии больным инфарктом миокарда, в первые часы является:</w:t>
      </w:r>
    </w:p>
    <w:p w:rsidR="00040DCF" w:rsidRPr="00354505" w:rsidRDefault="00040DCF" w:rsidP="0035450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коронарная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ангиопластика</w:t>
      </w:r>
      <w:proofErr w:type="spellEnd"/>
    </w:p>
    <w:p w:rsidR="00040DCF" w:rsidRPr="00354505" w:rsidRDefault="00040DCF" w:rsidP="0035450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тромболическая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терапия </w:t>
      </w:r>
      <w:r w:rsidR="00364416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аорто-коронарное</w:t>
      </w:r>
      <w:proofErr w:type="gram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шунтирование</w:t>
      </w:r>
    </w:p>
    <w:p w:rsidR="00040DCF" w:rsidRPr="00354505" w:rsidRDefault="00040DCF" w:rsidP="0035450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в/в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инфузия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нитроглицерина</w:t>
      </w:r>
    </w:p>
    <w:p w:rsidR="00040DCF" w:rsidRPr="00354505" w:rsidRDefault="00364416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25.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Основной причиной смерти больных инфарктом миокарда является:</w:t>
      </w:r>
    </w:p>
    <w:p w:rsidR="00040DCF" w:rsidRPr="00354505" w:rsidRDefault="00040DCF" w:rsidP="0035450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асистолия желудочков</w:t>
      </w:r>
    </w:p>
    <w:p w:rsidR="00040DCF" w:rsidRPr="00354505" w:rsidRDefault="00040DCF" w:rsidP="0035450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ранние экстрасистолы</w:t>
      </w:r>
    </w:p>
    <w:p w:rsidR="00040DCF" w:rsidRPr="00354505" w:rsidRDefault="00040DCF" w:rsidP="0035450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фибрилляция желудочков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>+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26.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Исследования, проводимые у диспансерного больного, перенесшего инфаркт миокарда:</w:t>
      </w:r>
    </w:p>
    <w:p w:rsidR="00040DCF" w:rsidRPr="00354505" w:rsidRDefault="00040DCF" w:rsidP="0035450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анализ крови</w:t>
      </w:r>
    </w:p>
    <w:p w:rsidR="00040DCF" w:rsidRPr="00354505" w:rsidRDefault="00040DCF" w:rsidP="0035450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анализ мочи</w:t>
      </w:r>
    </w:p>
    <w:p w:rsidR="00040DCF" w:rsidRPr="00354505" w:rsidRDefault="00040DCF" w:rsidP="0035450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кровь на сахар</w:t>
      </w:r>
    </w:p>
    <w:p w:rsidR="00040DCF" w:rsidRPr="00354505" w:rsidRDefault="00040DCF" w:rsidP="0035450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ЭКГ,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протромбиновый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индекс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27.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Симптомы, характерные для инфаркта миокарда:</w:t>
      </w:r>
    </w:p>
    <w:p w:rsidR="00040DCF" w:rsidRPr="00354505" w:rsidRDefault="00040DCF" w:rsidP="0035450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приступообразные загрудинные боли в течение 2-3 секунд</w:t>
      </w:r>
    </w:p>
    <w:p w:rsidR="00040DCF" w:rsidRPr="00354505" w:rsidRDefault="00040DCF" w:rsidP="0035450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колющий характер болей</w:t>
      </w:r>
    </w:p>
    <w:p w:rsidR="000477D4" w:rsidRPr="00354505" w:rsidRDefault="00040DCF" w:rsidP="0035450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продолжительность болей более 30 мин, одного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часа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28.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Госпитализация больных с впервые возникшей стенокардией:</w:t>
      </w:r>
    </w:p>
    <w:p w:rsidR="00040DCF" w:rsidRPr="00354505" w:rsidRDefault="00040DCF" w:rsidP="0035450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показана всем больным </w:t>
      </w:r>
    </w:p>
    <w:p w:rsidR="00040DCF" w:rsidRPr="00354505" w:rsidRDefault="00040DCF" w:rsidP="0035450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не показана</w:t>
      </w:r>
    </w:p>
    <w:p w:rsidR="00040DCF" w:rsidRPr="00354505" w:rsidRDefault="00040DCF" w:rsidP="0035450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показана в отдельных случаях</w:t>
      </w:r>
    </w:p>
    <w:p w:rsidR="00040DCF" w:rsidRPr="00354505" w:rsidRDefault="00040DCF" w:rsidP="0035450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решается индивидуально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29.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Причина стенокардии:</w:t>
      </w:r>
    </w:p>
    <w:p w:rsidR="00040DCF" w:rsidRPr="00354505" w:rsidRDefault="00040DCF" w:rsidP="0035450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органическое поражение коронарных артерий</w:t>
      </w:r>
    </w:p>
    <w:p w:rsidR="00040DCF" w:rsidRPr="00354505" w:rsidRDefault="00040DCF" w:rsidP="0035450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функциональные нарушения регуляции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тонуса  коронарных</w:t>
      </w:r>
      <w:proofErr w:type="gram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артерий</w:t>
      </w:r>
    </w:p>
    <w:p w:rsidR="00040DCF" w:rsidRPr="00354505" w:rsidRDefault="00040DCF" w:rsidP="0035450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сочетания органических поражений и функциональных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нарушений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30.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Причиной поражения коронарных артерий при ИБС является:</w:t>
      </w:r>
    </w:p>
    <w:p w:rsidR="00040DCF" w:rsidRPr="00354505" w:rsidRDefault="00040DCF" w:rsidP="0035450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атеросклероз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специфические артерииты с вовлечением коронарных артерий</w:t>
      </w:r>
    </w:p>
    <w:p w:rsidR="00040DCF" w:rsidRPr="00354505" w:rsidRDefault="00040DCF" w:rsidP="0035450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травматические поражения сердца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31.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Характерной локализацией неприятных ощущений, связанных с физической нагрузкой при стенокардии является:</w:t>
      </w:r>
    </w:p>
    <w:p w:rsidR="00040DCF" w:rsidRPr="00354505" w:rsidRDefault="00040DCF" w:rsidP="0035450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область сердца (слева от грудины)</w:t>
      </w:r>
    </w:p>
    <w:p w:rsidR="00040DCF" w:rsidRPr="00354505" w:rsidRDefault="00040DCF" w:rsidP="0035450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за грудиной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 +</w:t>
      </w: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0DCF" w:rsidRPr="00354505" w:rsidRDefault="00040DCF" w:rsidP="0035450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в области верхушечного толчка </w:t>
      </w:r>
    </w:p>
    <w:p w:rsidR="00040DCF" w:rsidRPr="00354505" w:rsidRDefault="00040DCF" w:rsidP="0035450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рядом с мечевидным отростком грудины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32.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Продолжительность </w:t>
      </w:r>
      <w:proofErr w:type="gram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приступа  стенокардии</w:t>
      </w:r>
      <w:proofErr w:type="gram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напряжения после прекращения нагрузки, как правило длится:</w:t>
      </w:r>
    </w:p>
    <w:p w:rsidR="00040DCF" w:rsidRPr="00354505" w:rsidRDefault="00040DCF" w:rsidP="0035450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10-15 мин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менее 30 секунд</w:t>
      </w:r>
    </w:p>
    <w:p w:rsidR="00040DCF" w:rsidRPr="00354505" w:rsidRDefault="00040DCF" w:rsidP="0035450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15-20 мин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33.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В питании больного ИБС ограничивают</w:t>
      </w:r>
      <w:r w:rsidR="00040DCF" w:rsidRPr="0035450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40DCF" w:rsidRPr="00354505" w:rsidRDefault="00040DCF" w:rsidP="0035450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сахар</w:t>
      </w:r>
    </w:p>
    <w:p w:rsidR="00040DCF" w:rsidRPr="00354505" w:rsidRDefault="00040DCF" w:rsidP="0035450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поваренную соль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специи</w:t>
      </w:r>
    </w:p>
    <w:p w:rsidR="000477D4" w:rsidRPr="00354505" w:rsidRDefault="00040DCF" w:rsidP="0035450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жиры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34.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Фактор, уменьшающий риск развития ИБС:</w:t>
      </w:r>
    </w:p>
    <w:p w:rsidR="00040DCF" w:rsidRPr="00354505" w:rsidRDefault="00040DCF" w:rsidP="0035450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гиподинамия в сочетании с перееданием</w:t>
      </w:r>
    </w:p>
    <w:p w:rsidR="00040DCF" w:rsidRPr="00354505" w:rsidRDefault="00040DCF" w:rsidP="0035450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употребления алкоголя</w:t>
      </w:r>
    </w:p>
    <w:p w:rsidR="00040DCF" w:rsidRPr="00354505" w:rsidRDefault="00040DCF" w:rsidP="0035450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чередование умственного труда с физическим </w:t>
      </w:r>
      <w:r w:rsidR="00354505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35.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Основной метод диагностики ИБС:</w:t>
      </w:r>
    </w:p>
    <w:p w:rsidR="00040DCF" w:rsidRPr="00354505" w:rsidRDefault="00040DCF" w:rsidP="0035450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общий анализ крови</w:t>
      </w:r>
    </w:p>
    <w:p w:rsidR="00040DCF" w:rsidRPr="00354505" w:rsidRDefault="00040DCF" w:rsidP="0035450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анализ крови на сахар</w:t>
      </w:r>
    </w:p>
    <w:p w:rsidR="00040DCF" w:rsidRPr="00354505" w:rsidRDefault="00040DCF" w:rsidP="0035450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исследование глазного дна</w:t>
      </w:r>
    </w:p>
    <w:p w:rsidR="00040DCF" w:rsidRPr="00354505" w:rsidRDefault="00040DCF" w:rsidP="0035450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ЭКГ </w:t>
      </w:r>
      <w:r w:rsidR="00354505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 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36.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Независимое сестринское вмешательство при ИБС, осложненным гипертоническим кризом: </w:t>
      </w:r>
    </w:p>
    <w:p w:rsidR="00040DCF" w:rsidRPr="00354505" w:rsidRDefault="00040DCF" w:rsidP="00354505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измерение АД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инъекции клофелина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37.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 боли при стенокардии:</w:t>
      </w:r>
    </w:p>
    <w:p w:rsidR="00040DCF" w:rsidRPr="00354505" w:rsidRDefault="00040DCF" w:rsidP="00354505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колющий</w:t>
      </w:r>
    </w:p>
    <w:p w:rsidR="000477D4" w:rsidRPr="00354505" w:rsidRDefault="00040DCF" w:rsidP="00354505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жгучий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 +</w:t>
      </w:r>
    </w:p>
    <w:p w:rsidR="00040DCF" w:rsidRPr="00354505" w:rsidRDefault="000477D4" w:rsidP="000477D4">
      <w:pPr>
        <w:spacing w:before="120" w:after="12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38.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Наиболее частой причиной тромбоэмболии легочной артерии является:</w:t>
      </w:r>
    </w:p>
    <w:p w:rsidR="00040DCF" w:rsidRPr="00354505" w:rsidRDefault="00040DCF" w:rsidP="0035450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тромбоз глубоких вен голеней</w:t>
      </w:r>
    </w:p>
    <w:p w:rsidR="00040DCF" w:rsidRPr="00354505" w:rsidRDefault="00040DCF" w:rsidP="0035450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тромбоз глубоких вен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бедра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0DCF" w:rsidP="0035450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тромбоз глубоких вен рук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39.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Основное медикаментозное лечение при тромбоэмболии легочной артерии:</w:t>
      </w:r>
    </w:p>
    <w:p w:rsidR="00040DCF" w:rsidRPr="00354505" w:rsidRDefault="00040DCF" w:rsidP="0035450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гепарин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бетта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-блокаторы</w:t>
      </w:r>
    </w:p>
    <w:p w:rsidR="00040DCF" w:rsidRPr="00354505" w:rsidRDefault="00040DCF" w:rsidP="0035450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обезболивающие препараты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40.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В комплексную медикаментозную терапию хронической недостаточности кровообращения входят:</w:t>
      </w:r>
    </w:p>
    <w:p w:rsidR="00040DCF" w:rsidRPr="00354505" w:rsidRDefault="00040DCF" w:rsidP="0035450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антибиотики</w:t>
      </w:r>
    </w:p>
    <w:p w:rsidR="00040DCF" w:rsidRPr="00354505" w:rsidRDefault="00040DCF" w:rsidP="0035450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десенсибилизирующие</w:t>
      </w:r>
    </w:p>
    <w:p w:rsidR="00040DCF" w:rsidRPr="00354505" w:rsidRDefault="00040DCF" w:rsidP="0035450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гормональные</w:t>
      </w:r>
    </w:p>
    <w:p w:rsidR="00040DCF" w:rsidRPr="00354505" w:rsidRDefault="00040DCF" w:rsidP="0035450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мочегонные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41.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Симптомы характерные для острой левожелудочковой недостаточности:</w:t>
      </w:r>
    </w:p>
    <w:p w:rsidR="00040DCF" w:rsidRPr="00354505" w:rsidRDefault="00040DCF" w:rsidP="0035450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сердечной астме, отеком легких</w:t>
      </w:r>
    </w:p>
    <w:p w:rsidR="00040DCF" w:rsidRPr="00354505" w:rsidRDefault="00040DCF" w:rsidP="0035450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шоком, коллапсом, обмороком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</w:p>
    <w:p w:rsidR="00040DCF" w:rsidRPr="00354505" w:rsidRDefault="00040DCF" w:rsidP="0035450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гипертермическим синдромом</w:t>
      </w:r>
    </w:p>
    <w:p w:rsidR="00040DCF" w:rsidRPr="00354505" w:rsidRDefault="00040DCF" w:rsidP="0035450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анурией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42.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В питании больных гипертонической болезнью ограничивают:</w:t>
      </w:r>
    </w:p>
    <w:p w:rsidR="00040DCF" w:rsidRPr="00354505" w:rsidRDefault="00040DCF" w:rsidP="0035450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сахар </w:t>
      </w:r>
    </w:p>
    <w:p w:rsidR="00040DCF" w:rsidRPr="00354505" w:rsidRDefault="00040DCF" w:rsidP="0035450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специи</w:t>
      </w:r>
    </w:p>
    <w:p w:rsidR="00040DCF" w:rsidRPr="00354505" w:rsidRDefault="00040DCF" w:rsidP="0035450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поваренную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соль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77D4" w:rsidRPr="00354505" w:rsidRDefault="00040DCF" w:rsidP="0035450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растительные жиры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43.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Жалобы на интенсивные головные боли, головокружение, тошноту и рвоту при гипертонической болезни свидетельствуют:</w:t>
      </w:r>
    </w:p>
    <w:p w:rsidR="00040DCF" w:rsidRPr="00354505" w:rsidRDefault="00040DCF" w:rsidP="0035450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 инфаркте миокарда</w:t>
      </w:r>
    </w:p>
    <w:p w:rsidR="00040DCF" w:rsidRPr="00354505" w:rsidRDefault="00040DCF" w:rsidP="0035450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 остром панкреатите</w:t>
      </w:r>
    </w:p>
    <w:p w:rsidR="000477D4" w:rsidRPr="00354505" w:rsidRDefault="00040DCF" w:rsidP="0035450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о гипертоническом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кризе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44.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Резкий подъем АД называется:</w:t>
      </w:r>
    </w:p>
    <w:p w:rsidR="00040DCF" w:rsidRPr="00354505" w:rsidRDefault="00040DCF" w:rsidP="0035450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кризисом</w:t>
      </w:r>
    </w:p>
    <w:p w:rsidR="00040DCF" w:rsidRPr="00354505" w:rsidRDefault="00040DCF" w:rsidP="0035450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комой</w:t>
      </w:r>
    </w:p>
    <w:p w:rsidR="00040DCF" w:rsidRPr="00354505" w:rsidRDefault="00040DCF" w:rsidP="0035450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коллапсом</w:t>
      </w:r>
    </w:p>
    <w:p w:rsidR="00040DCF" w:rsidRPr="00354505" w:rsidRDefault="00040DCF" w:rsidP="0035450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кризом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77D4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45.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Характерные симптомы повышения АД:</w:t>
      </w:r>
    </w:p>
    <w:p w:rsidR="00040DCF" w:rsidRPr="00354505" w:rsidRDefault="00040DCF" w:rsidP="0035450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головная боль, головокружение, боли в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сердце </w:t>
      </w:r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  <w:r w:rsidR="000477D4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0DCF" w:rsidRPr="00354505" w:rsidRDefault="00040DCF" w:rsidP="0035450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озноб, головная боль, боли в мышцах</w:t>
      </w:r>
    </w:p>
    <w:p w:rsidR="00040DCF" w:rsidRPr="00354505" w:rsidRDefault="00040DCF" w:rsidP="0035450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головная боль, боли в грудной клетке, усиливающиеся при дыхании</w:t>
      </w:r>
    </w:p>
    <w:p w:rsidR="009A6AE2" w:rsidRPr="00354505" w:rsidRDefault="00040DCF" w:rsidP="0035450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потеря сознания</w:t>
      </w:r>
    </w:p>
    <w:p w:rsidR="00040DCF" w:rsidRPr="00354505" w:rsidRDefault="009A6AE2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46.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Сестринское вмешательство при </w:t>
      </w:r>
      <w:proofErr w:type="gram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артериальной  гипертензией</w:t>
      </w:r>
      <w:proofErr w:type="gram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040DCF" w:rsidRPr="00354505" w:rsidRDefault="00040DCF" w:rsidP="0035450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физический и психический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покой</w:t>
      </w:r>
      <w:r w:rsidR="009A6AE2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+</w:t>
      </w:r>
      <w:proofErr w:type="gram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0DCF" w:rsidRPr="00354505" w:rsidRDefault="00040DCF" w:rsidP="0035450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провести ингаляцию кислорода с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пеногасителем</w:t>
      </w:r>
      <w:proofErr w:type="spellEnd"/>
    </w:p>
    <w:p w:rsidR="00040DCF" w:rsidRPr="00354505" w:rsidRDefault="00040DCF" w:rsidP="0035450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обеспечить дробное питание легкоусвояемой пищи</w:t>
      </w:r>
    </w:p>
    <w:p w:rsidR="00040DCF" w:rsidRPr="00354505" w:rsidRDefault="00040DCF" w:rsidP="0035450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поставить очистительную клизму</w:t>
      </w:r>
    </w:p>
    <w:p w:rsidR="00040DCF" w:rsidRPr="00354505" w:rsidRDefault="009A6AE2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47.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Этиология ревматизма:</w:t>
      </w:r>
    </w:p>
    <w:p w:rsidR="00040DCF" w:rsidRPr="00354505" w:rsidRDefault="00040DCF" w:rsidP="0035450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вирус</w:t>
      </w:r>
    </w:p>
    <w:p w:rsidR="00040DCF" w:rsidRPr="00354505" w:rsidRDefault="00040DCF" w:rsidP="0035450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стрептококк </w:t>
      </w:r>
      <w:r w:rsidR="00354505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040DCF" w:rsidP="0035450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курение</w:t>
      </w:r>
      <w:bookmarkStart w:id="0" w:name="_GoBack"/>
      <w:bookmarkEnd w:id="0"/>
    </w:p>
    <w:p w:rsidR="00040DCF" w:rsidRPr="00354505" w:rsidRDefault="009A6AE2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48. </w:t>
      </w:r>
      <w:proofErr w:type="spellStart"/>
      <w:proofErr w:type="gramStart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Полиатрит</w:t>
      </w:r>
      <w:proofErr w:type="spell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,  подкожные</w:t>
      </w:r>
      <w:proofErr w:type="gramEnd"/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узелки, эритема, малая хорея характерны для:</w:t>
      </w:r>
    </w:p>
    <w:p w:rsidR="00040DCF" w:rsidRPr="00354505" w:rsidRDefault="00040DCF" w:rsidP="0035450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ревматоидного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полиатрита</w:t>
      </w:r>
      <w:proofErr w:type="spellEnd"/>
    </w:p>
    <w:p w:rsidR="00040DCF" w:rsidRPr="00354505" w:rsidRDefault="00040DCF" w:rsidP="0035450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перикардита</w:t>
      </w:r>
    </w:p>
    <w:p w:rsidR="00040DCF" w:rsidRPr="00354505" w:rsidRDefault="00040DCF" w:rsidP="0035450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кардиопатии</w:t>
      </w:r>
      <w:proofErr w:type="spellEnd"/>
    </w:p>
    <w:p w:rsidR="00040DCF" w:rsidRPr="00354505" w:rsidRDefault="00040DCF" w:rsidP="0035450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ревматизма </w:t>
      </w:r>
      <w:r w:rsidR="009A6AE2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  +</w:t>
      </w:r>
    </w:p>
    <w:p w:rsidR="00040DCF" w:rsidRPr="00354505" w:rsidRDefault="009A6AE2" w:rsidP="00040DCF">
      <w:pPr>
        <w:spacing w:before="6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49</w:t>
      </w: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Особенности лечебного питания при ревматизме:</w:t>
      </w:r>
    </w:p>
    <w:p w:rsidR="00040DCF" w:rsidRPr="00354505" w:rsidRDefault="00040DCF" w:rsidP="0035450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исключить легкоусвояемые углеводы</w:t>
      </w:r>
    </w:p>
    <w:p w:rsidR="00040DCF" w:rsidRPr="00354505" w:rsidRDefault="00040DCF" w:rsidP="0035450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ограничить соль и жидкость </w:t>
      </w:r>
      <w:r w:rsidR="009A6AE2" w:rsidRPr="00354505">
        <w:rPr>
          <w:rFonts w:ascii="Times New Roman" w:eastAsia="Times New Roman" w:hAnsi="Times New Roman" w:cs="Times New Roman"/>
          <w:color w:val="000000"/>
          <w:lang w:eastAsia="ru-RU"/>
        </w:rPr>
        <w:t>+</w:t>
      </w:r>
    </w:p>
    <w:p w:rsidR="00040DCF" w:rsidRPr="00354505" w:rsidRDefault="00040DCF" w:rsidP="0035450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ограничить жареное и жирное</w:t>
      </w:r>
    </w:p>
    <w:p w:rsidR="00040DCF" w:rsidRPr="00354505" w:rsidRDefault="009A6AE2" w:rsidP="00040DCF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50. </w:t>
      </w:r>
      <w:r w:rsidR="00040DCF" w:rsidRPr="00354505">
        <w:rPr>
          <w:rFonts w:ascii="Times New Roman" w:eastAsia="Times New Roman" w:hAnsi="Times New Roman" w:cs="Times New Roman"/>
          <w:b/>
          <w:color w:val="000000"/>
          <w:lang w:eastAsia="ru-RU"/>
        </w:rPr>
        <w:t>Для диагностики ревматизма исследуют:</w:t>
      </w:r>
    </w:p>
    <w:p w:rsidR="00040DCF" w:rsidRPr="00354505" w:rsidRDefault="00040DCF" w:rsidP="0035450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кровь на RW</w:t>
      </w:r>
    </w:p>
    <w:p w:rsidR="00040DCF" w:rsidRPr="00354505" w:rsidRDefault="00040DCF" w:rsidP="0035450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сахар крови</w:t>
      </w:r>
    </w:p>
    <w:p w:rsidR="00040DCF" w:rsidRPr="00354505" w:rsidRDefault="00040DCF" w:rsidP="0035450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кровь на СРБ и </w:t>
      </w:r>
      <w:proofErr w:type="spell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сиаловую</w:t>
      </w:r>
      <w:proofErr w:type="spellEnd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54505">
        <w:rPr>
          <w:rFonts w:ascii="Times New Roman" w:eastAsia="Times New Roman" w:hAnsi="Times New Roman" w:cs="Times New Roman"/>
          <w:color w:val="000000"/>
          <w:lang w:eastAsia="ru-RU"/>
        </w:rPr>
        <w:t>кислоту </w:t>
      </w:r>
      <w:r w:rsidR="009A6AE2" w:rsidRPr="00354505">
        <w:rPr>
          <w:rFonts w:ascii="Times New Roman" w:eastAsia="Times New Roman" w:hAnsi="Times New Roman" w:cs="Times New Roman"/>
          <w:color w:val="000000"/>
          <w:lang w:eastAsia="ru-RU"/>
        </w:rPr>
        <w:t xml:space="preserve"> +</w:t>
      </w:r>
      <w:proofErr w:type="gramEnd"/>
    </w:p>
    <w:p w:rsidR="00040DCF" w:rsidRPr="00354505" w:rsidRDefault="00040DCF" w:rsidP="009A6AE2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40DCF" w:rsidRPr="00354505" w:rsidSect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AA8"/>
    <w:multiLevelType w:val="hybridMultilevel"/>
    <w:tmpl w:val="4A5C346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F3D62"/>
    <w:multiLevelType w:val="hybridMultilevel"/>
    <w:tmpl w:val="50F438B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6640"/>
    <w:multiLevelType w:val="hybridMultilevel"/>
    <w:tmpl w:val="D81E8D7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435D7"/>
    <w:multiLevelType w:val="hybridMultilevel"/>
    <w:tmpl w:val="953230F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55463"/>
    <w:multiLevelType w:val="hybridMultilevel"/>
    <w:tmpl w:val="4E1AB89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938F6"/>
    <w:multiLevelType w:val="hybridMultilevel"/>
    <w:tmpl w:val="C4964A7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61BC9"/>
    <w:multiLevelType w:val="hybridMultilevel"/>
    <w:tmpl w:val="3EA4A70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15211"/>
    <w:multiLevelType w:val="hybridMultilevel"/>
    <w:tmpl w:val="1F8C929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738B9"/>
    <w:multiLevelType w:val="hybridMultilevel"/>
    <w:tmpl w:val="B64E3B6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053291"/>
    <w:multiLevelType w:val="hybridMultilevel"/>
    <w:tmpl w:val="394C9AD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A51D9"/>
    <w:multiLevelType w:val="hybridMultilevel"/>
    <w:tmpl w:val="8896762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2244A"/>
    <w:multiLevelType w:val="hybridMultilevel"/>
    <w:tmpl w:val="AED8498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47049"/>
    <w:multiLevelType w:val="hybridMultilevel"/>
    <w:tmpl w:val="D01AF1A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41616E"/>
    <w:multiLevelType w:val="hybridMultilevel"/>
    <w:tmpl w:val="294C8FB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22CCC"/>
    <w:multiLevelType w:val="hybridMultilevel"/>
    <w:tmpl w:val="797C21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04AAF"/>
    <w:multiLevelType w:val="hybridMultilevel"/>
    <w:tmpl w:val="DE90F94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1334B"/>
    <w:multiLevelType w:val="hybridMultilevel"/>
    <w:tmpl w:val="FF62F20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975F9"/>
    <w:multiLevelType w:val="hybridMultilevel"/>
    <w:tmpl w:val="34E23AF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524870"/>
    <w:multiLevelType w:val="hybridMultilevel"/>
    <w:tmpl w:val="4CE09D1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B256B"/>
    <w:multiLevelType w:val="hybridMultilevel"/>
    <w:tmpl w:val="74B26EF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8607A"/>
    <w:multiLevelType w:val="hybridMultilevel"/>
    <w:tmpl w:val="00ECB77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953387"/>
    <w:multiLevelType w:val="hybridMultilevel"/>
    <w:tmpl w:val="F0FC806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A471CA"/>
    <w:multiLevelType w:val="hybridMultilevel"/>
    <w:tmpl w:val="4C1075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7C69D0"/>
    <w:multiLevelType w:val="hybridMultilevel"/>
    <w:tmpl w:val="3BE6629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6320D"/>
    <w:multiLevelType w:val="hybridMultilevel"/>
    <w:tmpl w:val="92D0DD5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ED3237"/>
    <w:multiLevelType w:val="hybridMultilevel"/>
    <w:tmpl w:val="6E74F09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D5C68"/>
    <w:multiLevelType w:val="hybridMultilevel"/>
    <w:tmpl w:val="B2DADC9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06799E"/>
    <w:multiLevelType w:val="hybridMultilevel"/>
    <w:tmpl w:val="E868939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BC49F6"/>
    <w:multiLevelType w:val="hybridMultilevel"/>
    <w:tmpl w:val="66DEEE9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49430A"/>
    <w:multiLevelType w:val="hybridMultilevel"/>
    <w:tmpl w:val="2EC480C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81A88"/>
    <w:multiLevelType w:val="hybridMultilevel"/>
    <w:tmpl w:val="EF288AC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DD48F4"/>
    <w:multiLevelType w:val="hybridMultilevel"/>
    <w:tmpl w:val="18B8BC3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8B5996"/>
    <w:multiLevelType w:val="hybridMultilevel"/>
    <w:tmpl w:val="43A80F3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207CD7"/>
    <w:multiLevelType w:val="hybridMultilevel"/>
    <w:tmpl w:val="2D0212C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E72EF0"/>
    <w:multiLevelType w:val="hybridMultilevel"/>
    <w:tmpl w:val="B4C462D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5F57D3"/>
    <w:multiLevelType w:val="hybridMultilevel"/>
    <w:tmpl w:val="DFE2742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A921AA"/>
    <w:multiLevelType w:val="hybridMultilevel"/>
    <w:tmpl w:val="64D0F39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978CD"/>
    <w:multiLevelType w:val="hybridMultilevel"/>
    <w:tmpl w:val="3D3E06D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E533D7"/>
    <w:multiLevelType w:val="hybridMultilevel"/>
    <w:tmpl w:val="18A013F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F50446"/>
    <w:multiLevelType w:val="hybridMultilevel"/>
    <w:tmpl w:val="1DBE812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B2A30"/>
    <w:multiLevelType w:val="hybridMultilevel"/>
    <w:tmpl w:val="384ACBE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02E87"/>
    <w:multiLevelType w:val="hybridMultilevel"/>
    <w:tmpl w:val="3F38DCC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D61A90"/>
    <w:multiLevelType w:val="hybridMultilevel"/>
    <w:tmpl w:val="6F14C0E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522C5C"/>
    <w:multiLevelType w:val="hybridMultilevel"/>
    <w:tmpl w:val="F922464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721F7"/>
    <w:multiLevelType w:val="hybridMultilevel"/>
    <w:tmpl w:val="5450FA8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12E4B"/>
    <w:multiLevelType w:val="hybridMultilevel"/>
    <w:tmpl w:val="3D60135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C04D0A"/>
    <w:multiLevelType w:val="hybridMultilevel"/>
    <w:tmpl w:val="8A54382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9B2AA0"/>
    <w:multiLevelType w:val="hybridMultilevel"/>
    <w:tmpl w:val="FD2E560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7967D8"/>
    <w:multiLevelType w:val="hybridMultilevel"/>
    <w:tmpl w:val="0E86A3E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857E4A"/>
    <w:multiLevelType w:val="hybridMultilevel"/>
    <w:tmpl w:val="5612592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5"/>
  </w:num>
  <w:num w:numId="3">
    <w:abstractNumId w:val="45"/>
  </w:num>
  <w:num w:numId="4">
    <w:abstractNumId w:val="33"/>
  </w:num>
  <w:num w:numId="5">
    <w:abstractNumId w:val="41"/>
  </w:num>
  <w:num w:numId="6">
    <w:abstractNumId w:val="8"/>
  </w:num>
  <w:num w:numId="7">
    <w:abstractNumId w:val="10"/>
  </w:num>
  <w:num w:numId="8">
    <w:abstractNumId w:val="32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39"/>
  </w:num>
  <w:num w:numId="14">
    <w:abstractNumId w:val="20"/>
  </w:num>
  <w:num w:numId="15">
    <w:abstractNumId w:val="43"/>
  </w:num>
  <w:num w:numId="16">
    <w:abstractNumId w:val="28"/>
  </w:num>
  <w:num w:numId="17">
    <w:abstractNumId w:val="26"/>
  </w:num>
  <w:num w:numId="18">
    <w:abstractNumId w:val="38"/>
  </w:num>
  <w:num w:numId="19">
    <w:abstractNumId w:val="27"/>
  </w:num>
  <w:num w:numId="20">
    <w:abstractNumId w:val="5"/>
  </w:num>
  <w:num w:numId="21">
    <w:abstractNumId w:val="44"/>
  </w:num>
  <w:num w:numId="22">
    <w:abstractNumId w:val="37"/>
  </w:num>
  <w:num w:numId="23">
    <w:abstractNumId w:val="19"/>
  </w:num>
  <w:num w:numId="24">
    <w:abstractNumId w:val="0"/>
  </w:num>
  <w:num w:numId="25">
    <w:abstractNumId w:val="40"/>
  </w:num>
  <w:num w:numId="26">
    <w:abstractNumId w:val="24"/>
  </w:num>
  <w:num w:numId="27">
    <w:abstractNumId w:val="17"/>
  </w:num>
  <w:num w:numId="28">
    <w:abstractNumId w:val="6"/>
  </w:num>
  <w:num w:numId="29">
    <w:abstractNumId w:val="30"/>
  </w:num>
  <w:num w:numId="30">
    <w:abstractNumId w:val="18"/>
  </w:num>
  <w:num w:numId="31">
    <w:abstractNumId w:val="29"/>
  </w:num>
  <w:num w:numId="32">
    <w:abstractNumId w:val="42"/>
  </w:num>
  <w:num w:numId="33">
    <w:abstractNumId w:val="25"/>
  </w:num>
  <w:num w:numId="34">
    <w:abstractNumId w:val="3"/>
  </w:num>
  <w:num w:numId="35">
    <w:abstractNumId w:val="22"/>
  </w:num>
  <w:num w:numId="36">
    <w:abstractNumId w:val="21"/>
  </w:num>
  <w:num w:numId="37">
    <w:abstractNumId w:val="34"/>
  </w:num>
  <w:num w:numId="38">
    <w:abstractNumId w:val="31"/>
  </w:num>
  <w:num w:numId="39">
    <w:abstractNumId w:val="36"/>
  </w:num>
  <w:num w:numId="40">
    <w:abstractNumId w:val="16"/>
  </w:num>
  <w:num w:numId="41">
    <w:abstractNumId w:val="48"/>
  </w:num>
  <w:num w:numId="42">
    <w:abstractNumId w:val="14"/>
  </w:num>
  <w:num w:numId="43">
    <w:abstractNumId w:val="13"/>
  </w:num>
  <w:num w:numId="44">
    <w:abstractNumId w:val="11"/>
  </w:num>
  <w:num w:numId="45">
    <w:abstractNumId w:val="15"/>
  </w:num>
  <w:num w:numId="46">
    <w:abstractNumId w:val="46"/>
  </w:num>
  <w:num w:numId="47">
    <w:abstractNumId w:val="1"/>
  </w:num>
  <w:num w:numId="48">
    <w:abstractNumId w:val="12"/>
  </w:num>
  <w:num w:numId="49">
    <w:abstractNumId w:val="23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DCF"/>
    <w:rsid w:val="00040DCF"/>
    <w:rsid w:val="000477D4"/>
    <w:rsid w:val="001E68D1"/>
    <w:rsid w:val="00354505"/>
    <w:rsid w:val="00361365"/>
    <w:rsid w:val="00364416"/>
    <w:rsid w:val="003C24D9"/>
    <w:rsid w:val="00821B6A"/>
    <w:rsid w:val="009A6AE2"/>
    <w:rsid w:val="00E17006"/>
    <w:rsid w:val="00E54C62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696B-3F96-4B5F-8944-5EA83A3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040DCF"/>
  </w:style>
  <w:style w:type="paragraph" w:customStyle="1" w:styleId="questioncontent">
    <w:name w:val="questioncontent"/>
    <w:basedOn w:val="a"/>
    <w:rsid w:val="00040D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040D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040D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040DCF"/>
  </w:style>
  <w:style w:type="paragraph" w:styleId="a3">
    <w:name w:val="List Paragraph"/>
    <w:basedOn w:val="a"/>
    <w:uiPriority w:val="34"/>
    <w:qFormat/>
    <w:rsid w:val="001E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Metod otdel</cp:lastModifiedBy>
  <cp:revision>3</cp:revision>
  <cp:lastPrinted>2019-04-27T10:17:00Z</cp:lastPrinted>
  <dcterms:created xsi:type="dcterms:W3CDTF">2019-04-26T07:30:00Z</dcterms:created>
  <dcterms:modified xsi:type="dcterms:W3CDTF">2019-04-27T10:17:00Z</dcterms:modified>
</cp:coreProperties>
</file>